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13" w:rsidRPr="004D3B13" w:rsidRDefault="004D3B13" w:rsidP="004D3B13">
      <w:pPr>
        <w:pStyle w:val="Normlnweb"/>
        <w:spacing w:line="312" w:lineRule="atLeast"/>
        <w:jc w:val="both"/>
        <w:rPr>
          <w:rFonts w:ascii="Tahoma" w:hAnsi="Tahoma" w:cs="Tahoma"/>
          <w:color w:val="333333"/>
        </w:rPr>
      </w:pPr>
      <w:r w:rsidRPr="004D3B13">
        <w:rPr>
          <w:rFonts w:ascii="Tahoma" w:hAnsi="Tahoma" w:cs="Tahoma"/>
          <w:color w:val="333333"/>
        </w:rPr>
        <w:t>Vážení spoluobčané,</w:t>
      </w:r>
    </w:p>
    <w:p w:rsidR="004D3B13" w:rsidRPr="004D3B13" w:rsidRDefault="004D3B13" w:rsidP="004D3B13">
      <w:pPr>
        <w:pStyle w:val="Normlnweb"/>
        <w:spacing w:line="312" w:lineRule="atLeast"/>
        <w:jc w:val="both"/>
        <w:rPr>
          <w:rFonts w:ascii="Tahoma" w:hAnsi="Tahoma" w:cs="Tahoma"/>
          <w:color w:val="333333"/>
        </w:rPr>
      </w:pPr>
      <w:r w:rsidRPr="004D3B13">
        <w:rPr>
          <w:rFonts w:ascii="Tahoma" w:hAnsi="Tahoma" w:cs="Tahoma"/>
          <w:color w:val="333333"/>
        </w:rPr>
        <w:t>opět v bioodpadu bylo to</w:t>
      </w:r>
      <w:r w:rsidRPr="004D3B13">
        <w:rPr>
          <w:rFonts w:ascii="Tahoma" w:hAnsi="Tahoma" w:cs="Tahoma"/>
          <w:color w:val="333333"/>
        </w:rPr>
        <w:t>,</w:t>
      </w:r>
      <w:r w:rsidRPr="004D3B13">
        <w:rPr>
          <w:rFonts w:ascii="Tahoma" w:hAnsi="Tahoma" w:cs="Tahoma"/>
          <w:color w:val="333333"/>
        </w:rPr>
        <w:t xml:space="preserve"> co tam nepatří - pytel s odpadky, plastové nádoby, lahve aj. Více je vidět na přiložených fotografiích. </w:t>
      </w:r>
      <w:r w:rsidRPr="004D3B13">
        <w:rPr>
          <w:rStyle w:val="Siln"/>
          <w:rFonts w:ascii="Tahoma" w:hAnsi="Tahoma" w:cs="Tahoma"/>
          <w:color w:val="333333"/>
        </w:rPr>
        <w:t>Pokud vyvážíte bioodpad odpad v pytlích je nutné je vysypat a pytle si odvést domů nebo je vyhodit do žlutého kontejneru na plastový odpad</w:t>
      </w:r>
      <w:r w:rsidRPr="004D3B13">
        <w:rPr>
          <w:rFonts w:ascii="Tahoma" w:hAnsi="Tahoma" w:cs="Tahoma"/>
          <w:color w:val="333333"/>
        </w:rPr>
        <w:t xml:space="preserve">. </w:t>
      </w:r>
    </w:p>
    <w:p w:rsidR="004D3B13" w:rsidRPr="004D3B13" w:rsidRDefault="004D3B13" w:rsidP="004D3B13">
      <w:pPr>
        <w:pStyle w:val="Normlnweb"/>
        <w:spacing w:line="312" w:lineRule="atLeast"/>
        <w:jc w:val="both"/>
        <w:rPr>
          <w:rFonts w:ascii="Tahoma" w:hAnsi="Tahoma" w:cs="Tahoma"/>
          <w:color w:val="333333"/>
        </w:rPr>
      </w:pPr>
      <w:r w:rsidRPr="004D3B13">
        <w:rPr>
          <w:rFonts w:ascii="Tahoma" w:hAnsi="Tahoma" w:cs="Tahoma"/>
          <w:color w:val="333333"/>
        </w:rPr>
        <w:t>Žádáme Vás o striktní dodržování uložených odpadů, což znamená</w:t>
      </w:r>
      <w:r w:rsidRPr="004D3B13">
        <w:rPr>
          <w:rFonts w:ascii="Tahoma" w:hAnsi="Tahoma" w:cs="Tahoma"/>
          <w:color w:val="333333"/>
        </w:rPr>
        <w:t>,</w:t>
      </w:r>
      <w:r w:rsidRPr="004D3B13">
        <w:rPr>
          <w:rFonts w:ascii="Tahoma" w:hAnsi="Tahoma" w:cs="Tahoma"/>
          <w:color w:val="333333"/>
        </w:rPr>
        <w:t xml:space="preserve"> do </w:t>
      </w:r>
      <w:r w:rsidRPr="004D3B13">
        <w:rPr>
          <w:rStyle w:val="Siln"/>
          <w:rFonts w:ascii="Tahoma" w:hAnsi="Tahoma" w:cs="Tahoma"/>
          <w:color w:val="333333"/>
          <w:u w:val="single"/>
        </w:rPr>
        <w:t>kontejneru na bioodpad patří pouze odpady rostlinného původu!!!!.</w:t>
      </w:r>
      <w:r w:rsidRPr="004D3B13">
        <w:rPr>
          <w:rFonts w:ascii="Tahoma" w:hAnsi="Tahoma" w:cs="Tahoma"/>
          <w:color w:val="333333"/>
          <w:u w:val="single"/>
        </w:rPr>
        <w:t xml:space="preserve"> </w:t>
      </w:r>
      <w:r w:rsidRPr="004D3B13">
        <w:rPr>
          <w:rFonts w:ascii="Tahoma" w:hAnsi="Tahoma" w:cs="Tahoma"/>
          <w:color w:val="333333"/>
        </w:rPr>
        <w:t xml:space="preserve">Obec musí jezdit </w:t>
      </w:r>
      <w:r>
        <w:rPr>
          <w:rFonts w:ascii="Tahoma" w:hAnsi="Tahoma" w:cs="Tahoma"/>
          <w:color w:val="333333"/>
        </w:rPr>
        <w:br/>
      </w:r>
      <w:r w:rsidRPr="004D3B13">
        <w:rPr>
          <w:rFonts w:ascii="Tahoma" w:hAnsi="Tahoma" w:cs="Tahoma"/>
          <w:color w:val="333333"/>
        </w:rPr>
        <w:t>do Košátek a odpad tam vytřídit a následně zaplatit jeho likvidaci. Proč?? Dále nám hrozí výpověď smlouvy. Co pak??</w:t>
      </w:r>
    </w:p>
    <w:p w:rsidR="004D3B13" w:rsidRPr="004D3B13" w:rsidRDefault="004D3B13" w:rsidP="004D3B13">
      <w:pPr>
        <w:pStyle w:val="Normlnweb"/>
        <w:spacing w:line="312" w:lineRule="atLeast"/>
        <w:jc w:val="both"/>
        <w:rPr>
          <w:rFonts w:ascii="Tahoma" w:hAnsi="Tahoma" w:cs="Tahoma"/>
          <w:color w:val="333333"/>
        </w:rPr>
      </w:pPr>
      <w:r w:rsidRPr="004D3B13">
        <w:rPr>
          <w:rFonts w:ascii="Tahoma" w:hAnsi="Tahoma" w:cs="Tahoma"/>
          <w:color w:val="333333"/>
        </w:rPr>
        <w:t xml:space="preserve">Všichni občané mají k dispozici nádoby (popelnice) na komunální odpad a v obci jsou tři sběrná místa na tříděný odpad. V případě, že Vám mimořádně nádoba nestačí, </w:t>
      </w:r>
      <w:r>
        <w:rPr>
          <w:rFonts w:ascii="Tahoma" w:hAnsi="Tahoma" w:cs="Tahoma"/>
          <w:color w:val="333333"/>
        </w:rPr>
        <w:br/>
        <w:t>j</w:t>
      </w:r>
      <w:r w:rsidRPr="004D3B13">
        <w:rPr>
          <w:rFonts w:ascii="Tahoma" w:hAnsi="Tahoma" w:cs="Tahoma"/>
          <w:color w:val="333333"/>
        </w:rPr>
        <w:t>e možné zakoupit na obci pytle označené svozovou společností (cena pytle 10,- Kč) a odpad bude odvezen (každé pondělí).  </w:t>
      </w:r>
    </w:p>
    <w:p w:rsidR="004D3B13" w:rsidRPr="004D3B13" w:rsidRDefault="004D3B13" w:rsidP="004D3B13">
      <w:pPr>
        <w:pStyle w:val="Normlnweb"/>
        <w:spacing w:line="312" w:lineRule="atLeast"/>
        <w:jc w:val="both"/>
        <w:rPr>
          <w:rFonts w:ascii="Tahoma" w:hAnsi="Tahoma" w:cs="Tahoma"/>
          <w:color w:val="333333"/>
        </w:rPr>
      </w:pPr>
      <w:r w:rsidRPr="004D3B13">
        <w:rPr>
          <w:rFonts w:ascii="Tahoma" w:hAnsi="Tahoma" w:cs="Tahoma"/>
          <w:color w:val="333333"/>
        </w:rPr>
        <w:t>Pokud se bude situace opakovat</w:t>
      </w:r>
      <w:r w:rsidRPr="004D3B13">
        <w:rPr>
          <w:rFonts w:ascii="Tahoma" w:hAnsi="Tahoma" w:cs="Tahoma"/>
          <w:color w:val="333333"/>
        </w:rPr>
        <w:t>,</w:t>
      </w:r>
      <w:r w:rsidRPr="004D3B13">
        <w:rPr>
          <w:rFonts w:ascii="Tahoma" w:hAnsi="Tahoma" w:cs="Tahoma"/>
          <w:color w:val="333333"/>
        </w:rPr>
        <w:t xml:space="preserve"> kontejnery na bioodpad budou zrušeny (výpověď smlouvy). Bude pouze jeden kontejner, který bude k dispozici v určenou dobu a určená osoba odpad převezme. </w:t>
      </w:r>
    </w:p>
    <w:p w:rsidR="004D3B13" w:rsidRDefault="004D3B13" w:rsidP="004D3B13">
      <w:pPr>
        <w:pStyle w:val="Normlnweb"/>
        <w:spacing w:line="312" w:lineRule="atLeast"/>
        <w:rPr>
          <w:rFonts w:ascii="Tahoma" w:hAnsi="Tahoma" w:cs="Tahoma"/>
          <w:color w:val="333333"/>
          <w:sz w:val="18"/>
          <w:szCs w:val="18"/>
        </w:rPr>
      </w:pPr>
    </w:p>
    <w:p w:rsidR="00286493" w:rsidRDefault="004D3B13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1766570</wp:posOffset>
            </wp:positionV>
            <wp:extent cx="2324100" cy="1306195"/>
            <wp:effectExtent l="0" t="0" r="0" b="8255"/>
            <wp:wrapTight wrapText="bothSides">
              <wp:wrapPolygon edited="0">
                <wp:start x="0" y="0"/>
                <wp:lineTo x="0" y="21421"/>
                <wp:lineTo x="21423" y="21421"/>
                <wp:lineTo x="21423" y="0"/>
                <wp:lineTo x="0" y="0"/>
              </wp:wrapPolygon>
            </wp:wrapTight>
            <wp:docPr id="4" name="obrázek 4" descr="https://lh3.googleusercontent.com/xB2Isu03hFpMoMtnAQ-18sbovAq4rqX2og_LJavL1wUKje8LxXnY_W1IWSY2L7-hym7k378_-8xoMurueUN7b0wVd5ztBnmYVKhEBcEV3-6RL2A_qQgLfjMyRp7cC4e8EHEAaW9s4A=w1615-h908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xB2Isu03hFpMoMtnAQ-18sbovAq4rqX2og_LJavL1wUKje8LxXnY_W1IWSY2L7-hym7k378_-8xoMurueUN7b0wVd5ztBnmYVKhEBcEV3-6RL2A_qQgLfjMyRp7cC4e8EHEAaW9s4A=w1615-h908-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20320</wp:posOffset>
            </wp:positionV>
            <wp:extent cx="2778125" cy="1562100"/>
            <wp:effectExtent l="0" t="0" r="3175" b="0"/>
            <wp:wrapTight wrapText="bothSides">
              <wp:wrapPolygon edited="0">
                <wp:start x="0" y="0"/>
                <wp:lineTo x="0" y="21337"/>
                <wp:lineTo x="21477" y="21337"/>
                <wp:lineTo x="21477" y="0"/>
                <wp:lineTo x="0" y="0"/>
              </wp:wrapPolygon>
            </wp:wrapTight>
            <wp:docPr id="1" name="obrázek 1" descr="https://lh3.googleusercontent.com/2fgisjBHdH0rciEyEEMM8K5Uyv_kBvJsxdRaGjXKvYDusGQh0VaXewWZff23DJOAlBcHMNoBIuZX-2ORLBHwN5dyeH2SNNke3ivzfpdSWOOx8QnKPfWmvt3D_S-Mp1vjZVQSgc7cWQ=w1615-h908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2fgisjBHdH0rciEyEEMM8K5Uyv_kBvJsxdRaGjXKvYDusGQh0VaXewWZff23DJOAlBcHMNoBIuZX-2ORLBHwN5dyeH2SNNke3ivzfpdSWOOx8QnKPfWmvt3D_S-Mp1vjZVQSgc7cWQ=w1615-h908-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65B8B75F" wp14:editId="7A5F9D1C">
            <wp:extent cx="1641475" cy="2916750"/>
            <wp:effectExtent l="0" t="0" r="0" b="0"/>
            <wp:docPr id="3" name="obrázek 3" descr="https://lh3.googleusercontent.com/mTJIqKsdrw5wKqTrcsogu0-RdICzXDHBUwUwdThJ8rkCl4rLj3F_eOo2q5pEmtd2saxDEelRBVdsexKCMd5pFPiY48fEHidZIJy676NxkBPba_wSuaSkDgHirCVBgGmeDjyUQIsyHg=w511-h908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mTJIqKsdrw5wKqTrcsogu0-RdICzXDHBUwUwdThJ8rkCl4rLj3F_eOo2q5pEmtd2saxDEelRBVdsexKCMd5pFPiY48fEHidZIJy676NxkBPba_wSuaSkDgHirCVBgGmeDjyUQIsyHg=w511-h908-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83" cy="294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72F5C2B" wp14:editId="5EEF92E5">
            <wp:extent cx="2558166" cy="1438275"/>
            <wp:effectExtent l="0" t="0" r="0" b="0"/>
            <wp:docPr id="2" name="obrázek 2" descr="https://lh3.googleusercontent.com/Q6DkBP4b0o03Vdia2cLLjWzefXv8Q6SAlVTdkcgaWjsNxyXRSBRGerFf5WqgHLAX2oa-QyNs2s8WAiZ2cNDuCZ7_ZQnkohGxb5akTM75g-epNi5cax1bl1_ltPzkEdcXmgvvITwVzw=w1615-h908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Q6DkBP4b0o03Vdia2cLLjWzefXv8Q6SAlVTdkcgaWjsNxyXRSBRGerFf5WqgHLAX2oa-QyNs2s8WAiZ2cNDuCZ7_ZQnkohGxb5akTM75g-epNi5cax1bl1_ltPzkEdcXmgvvITwVzw=w1615-h908-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45" cy="144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13"/>
    <w:rsid w:val="00286493"/>
    <w:rsid w:val="004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2F34-1E86-439F-893F-9DD9761F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3B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94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Kratochvílová</dc:creator>
  <cp:keywords/>
  <dc:description/>
  <cp:lastModifiedBy>Radka Kratochvílová</cp:lastModifiedBy>
  <cp:revision>1</cp:revision>
  <cp:lastPrinted>2018-10-10T09:47:00Z</cp:lastPrinted>
  <dcterms:created xsi:type="dcterms:W3CDTF">2018-10-10T09:40:00Z</dcterms:created>
  <dcterms:modified xsi:type="dcterms:W3CDTF">2018-10-10T09:47:00Z</dcterms:modified>
</cp:coreProperties>
</file>